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86D" w:rsidRPr="0027063D" w:rsidRDefault="00736CF4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ANEXA .</w:t>
      </w:r>
      <w:r w:rsidR="00227BE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2</w:t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FURNIZOR:</w:t>
      </w:r>
      <w:bookmarkStart w:id="0" w:name="_GoBack"/>
      <w:bookmarkEnd w:id="0"/>
    </w:p>
    <w:p w:rsidR="00736CF4" w:rsidRPr="00A61E4C" w:rsidRDefault="00DF3197" w:rsidP="00736CF4">
      <w:pPr>
        <w:spacing w:after="0"/>
        <w:rPr>
          <w:rFonts w:ascii="Cambria" w:hAnsi="Cambria"/>
          <w:b/>
          <w:sz w:val="24"/>
          <w:szCs w:val="24"/>
          <w:lang w:val="ro-RO"/>
        </w:rPr>
      </w:pPr>
      <w:r w:rsidRPr="00DF3197"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>„Achiziție agende, calendare și felicitări”.</w:t>
      </w:r>
      <w:r w:rsidR="00A61E4C"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 xml:space="preserve">       </w:t>
      </w:r>
      <w:r w:rsidR="00A61E4C" w:rsidRPr="00A61E4C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 xml:space="preserve">Pentru  </w:t>
      </w:r>
      <w:r w:rsidR="00227BED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>Inspectoratul pentru Situatii de Urgenta „Porolissum”</w:t>
      </w:r>
    </w:p>
    <w:tbl>
      <w:tblPr>
        <w:tblStyle w:val="TableGrid"/>
        <w:tblW w:w="13878" w:type="dxa"/>
        <w:tblLayout w:type="fixed"/>
        <w:tblLook w:val="04A0" w:firstRow="1" w:lastRow="0" w:firstColumn="1" w:lastColumn="0" w:noHBand="0" w:noVBand="1"/>
      </w:tblPr>
      <w:tblGrid>
        <w:gridCol w:w="725"/>
        <w:gridCol w:w="535"/>
        <w:gridCol w:w="1188"/>
        <w:gridCol w:w="695"/>
        <w:gridCol w:w="1015"/>
        <w:gridCol w:w="3240"/>
        <w:gridCol w:w="2790"/>
        <w:gridCol w:w="1800"/>
        <w:gridCol w:w="1890"/>
      </w:tblGrid>
      <w:tr w:rsidR="00EA1127" w:rsidRPr="0027063D" w:rsidTr="005422CE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723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Denumire produs</w:t>
            </w:r>
          </w:p>
        </w:tc>
        <w:tc>
          <w:tcPr>
            <w:tcW w:w="69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324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Caracteristici</w:t>
            </w:r>
            <w:r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 xml:space="preserve"> solicitate prin caietul de sarcini</w:t>
            </w:r>
          </w:p>
        </w:tc>
        <w:tc>
          <w:tcPr>
            <w:tcW w:w="2790" w:type="dxa"/>
          </w:tcPr>
          <w:p w:rsidR="00EA1127" w:rsidRPr="008B47A7" w:rsidRDefault="008B47A7" w:rsidP="008B47A7">
            <w:pPr>
              <w:tabs>
                <w:tab w:val="left" w:pos="5350"/>
              </w:tabs>
              <w:jc w:val="center"/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B47A7">
              <w:rPr>
                <w:rFonts w:ascii="Cambria" w:hAnsi="Cambria"/>
                <w:b/>
                <w:sz w:val="24"/>
                <w:szCs w:val="24"/>
                <w:lang w:val="ro-RO"/>
              </w:rPr>
              <w:t>Caracteristici ofertate de operatorul economic</w:t>
            </w: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EA1127" w:rsidRPr="0027063D" w:rsidTr="005422CE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723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Agend</w:t>
            </w:r>
            <w:r w:rsidR="00227BED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 xml:space="preserve">a </w:t>
            </w: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personalizat</w:t>
            </w:r>
            <w:r w:rsidR="00227BED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a datata</w:t>
            </w:r>
          </w:p>
        </w:tc>
        <w:tc>
          <w:tcPr>
            <w:tcW w:w="69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227BED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20</w:t>
            </w:r>
          </w:p>
        </w:tc>
        <w:tc>
          <w:tcPr>
            <w:tcW w:w="3240" w:type="dxa"/>
          </w:tcPr>
          <w:p w:rsidR="00167734" w:rsidRPr="000E040C" w:rsidRDefault="00167734" w:rsidP="00167734">
            <w:pPr>
              <w:jc w:val="both"/>
              <w:rPr>
                <w:rFonts w:ascii="Cambria" w:hAnsi="Cambria"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 xml:space="preserve">Format: </w:t>
            </w:r>
            <w:r w:rsidRPr="000E040C">
              <w:rPr>
                <w:rFonts w:ascii="Cambria" w:hAnsi="Cambria"/>
                <w:bCs/>
                <w:lang w:val="ro-RO"/>
              </w:rPr>
              <w:t>A5</w:t>
            </w:r>
          </w:p>
          <w:p w:rsidR="00167734" w:rsidRPr="000E040C" w:rsidRDefault="00167734" w:rsidP="00167734">
            <w:pPr>
              <w:jc w:val="both"/>
              <w:rPr>
                <w:rFonts w:ascii="Cambria" w:hAnsi="Cambria"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 xml:space="preserve">Număr de pagini: </w:t>
            </w:r>
            <w:r w:rsidRPr="000E040C">
              <w:rPr>
                <w:rFonts w:ascii="Cambria" w:hAnsi="Cambria"/>
                <w:bCs/>
                <w:lang w:val="ro-RO"/>
              </w:rPr>
              <w:t>224 (tipărite față/verso)</w:t>
            </w:r>
          </w:p>
          <w:p w:rsidR="00167734" w:rsidRDefault="00167734" w:rsidP="00167734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 xml:space="preserve">Interior: </w:t>
            </w:r>
            <w:r w:rsidRPr="000E040C">
              <w:rPr>
                <w:rFonts w:ascii="Cambria" w:hAnsi="Cambria"/>
                <w:bCs/>
                <w:lang w:val="ro-RO"/>
              </w:rPr>
              <w:t>hârtie offset 90 gr/mp, cusute în fascicule</w:t>
            </w:r>
          </w:p>
          <w:p w:rsidR="00167734" w:rsidRPr="000E040C" w:rsidRDefault="00167734" w:rsidP="00167734">
            <w:pPr>
              <w:jc w:val="both"/>
              <w:rPr>
                <w:rFonts w:ascii="Cambria" w:hAnsi="Cambria"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 xml:space="preserve">Copertă: </w:t>
            </w:r>
            <w:r w:rsidRPr="000E040C">
              <w:rPr>
                <w:rFonts w:ascii="Cambria" w:hAnsi="Cambria"/>
                <w:bCs/>
                <w:lang w:val="ro-RO"/>
              </w:rPr>
              <w:t>imitație de piele culoare roșie RAL 3000</w:t>
            </w:r>
          </w:p>
          <w:p w:rsidR="00167734" w:rsidRDefault="00167734" w:rsidP="00167734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>Caserată pe carton de legătorie de 2 mm, personalizare color pe coperta I</w:t>
            </w:r>
          </w:p>
          <w:p w:rsidR="00167734" w:rsidRDefault="00167734" w:rsidP="00167734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>Print digital UV</w:t>
            </w:r>
          </w:p>
          <w:p w:rsidR="00167734" w:rsidRDefault="00167734" w:rsidP="00167734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>Datată, cu legislație specifică situații de urgență, protecție civilă</w:t>
            </w:r>
          </w:p>
          <w:p w:rsidR="00167734" w:rsidRPr="0092490C" w:rsidRDefault="00167734" w:rsidP="00167734">
            <w:pPr>
              <w:jc w:val="both"/>
              <w:rPr>
                <w:rFonts w:ascii="Cambria" w:hAnsi="Cambria" w:cs="Segoe UI"/>
                <w:color w:val="000000"/>
                <w:lang w:val="ro-RO" w:eastAsia="ro-RO"/>
              </w:rPr>
            </w:pPr>
            <w:r w:rsidRPr="0092490C">
              <w:rPr>
                <w:b/>
                <w:lang w:val="ro-RO"/>
              </w:rPr>
              <w:t>Design personalizat</w:t>
            </w:r>
            <w:r w:rsidRPr="0092490C">
              <w:rPr>
                <w:lang w:val="ro-RO"/>
              </w:rPr>
              <w:t>, p</w:t>
            </w:r>
            <w:r w:rsidRPr="0092490C">
              <w:rPr>
                <w:rFonts w:ascii="Cambria" w:hAnsi="Cambria" w:cs="Segoe UI"/>
                <w:color w:val="000000"/>
                <w:lang w:val="ro-RO" w:eastAsia="ro-RO"/>
              </w:rPr>
              <w:t xml:space="preserve">ropus de către operatorul economic în termen de 48 de ore după acceptarea achiziției în SEAP. </w:t>
            </w:r>
          </w:p>
          <w:p w:rsidR="00EA1127" w:rsidRPr="00482559" w:rsidRDefault="00EA1127" w:rsidP="005422CE">
            <w:pPr>
              <w:suppressAutoHyphens/>
              <w:jc w:val="both"/>
              <w:rPr>
                <w:rFonts w:ascii="Cambria" w:hAnsi="Cambria"/>
                <w:b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5422CE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723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Calendar tript</w:t>
            </w:r>
            <w:r w:rsidR="005422CE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i</w:t>
            </w: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c</w:t>
            </w:r>
            <w:r w:rsidR="005422CE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, format A3 personalizat</w:t>
            </w:r>
          </w:p>
        </w:tc>
        <w:tc>
          <w:tcPr>
            <w:tcW w:w="69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5422CE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4</w:t>
            </w:r>
            <w:r w:rsidR="00EA1127">
              <w:rPr>
                <w:rFonts w:ascii="Cambria" w:hAnsi="Cambria"/>
                <w:sz w:val="24"/>
                <w:szCs w:val="24"/>
                <w:lang w:val="ro-RO" w:eastAsia="zh-CN"/>
              </w:rPr>
              <w:t>0</w:t>
            </w:r>
          </w:p>
        </w:tc>
        <w:tc>
          <w:tcPr>
            <w:tcW w:w="3240" w:type="dxa"/>
          </w:tcPr>
          <w:p w:rsidR="00090BF5" w:rsidRDefault="00090BF5" w:rsidP="00090BF5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 xml:space="preserve">Material: </w:t>
            </w:r>
            <w:r w:rsidRPr="000E040C">
              <w:rPr>
                <w:rFonts w:ascii="Cambria" w:hAnsi="Cambria"/>
                <w:bCs/>
                <w:lang w:val="ro-RO"/>
              </w:rPr>
              <w:t>carton</w:t>
            </w:r>
          </w:p>
          <w:p w:rsidR="00090BF5" w:rsidRDefault="00090BF5" w:rsidP="00090BF5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 xml:space="preserve">Număr de pagini: </w:t>
            </w:r>
            <w:r w:rsidRPr="000E040C">
              <w:rPr>
                <w:rFonts w:ascii="Cambria" w:hAnsi="Cambria"/>
                <w:bCs/>
                <w:lang w:val="ro-RO"/>
              </w:rPr>
              <w:t>12</w:t>
            </w:r>
          </w:p>
          <w:p w:rsidR="00090BF5" w:rsidRPr="000E040C" w:rsidRDefault="00090BF5" w:rsidP="00090BF5">
            <w:pPr>
              <w:jc w:val="both"/>
              <w:rPr>
                <w:rFonts w:ascii="Cambria" w:hAnsi="Cambria"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 xml:space="preserve">Header policromise tipărit pe suport: </w:t>
            </w:r>
            <w:r w:rsidRPr="000E040C">
              <w:rPr>
                <w:rFonts w:ascii="Cambria" w:hAnsi="Cambria"/>
                <w:bCs/>
                <w:lang w:val="ro-RO"/>
              </w:rPr>
              <w:t>carton cretat mat 300 gr./mp</w:t>
            </w:r>
          </w:p>
          <w:p w:rsidR="00090BF5" w:rsidRPr="000E040C" w:rsidRDefault="00090BF5" w:rsidP="00090BF5">
            <w:pPr>
              <w:jc w:val="both"/>
              <w:rPr>
                <w:rFonts w:ascii="Cambria" w:hAnsi="Cambria"/>
                <w:bCs/>
                <w:lang w:val="ro-RO"/>
              </w:rPr>
            </w:pPr>
            <w:r w:rsidRPr="000E040C">
              <w:rPr>
                <w:rFonts w:ascii="Cambria" w:hAnsi="Cambria"/>
                <w:b/>
                <w:bCs/>
                <w:lang w:val="ro-RO"/>
              </w:rPr>
              <w:t>Tipar:</w:t>
            </w:r>
            <w:r w:rsidRPr="000E040C">
              <w:rPr>
                <w:rFonts w:ascii="Cambria" w:hAnsi="Cambria"/>
                <w:bCs/>
                <w:lang w:val="ro-RO"/>
              </w:rPr>
              <w:t xml:space="preserve"> 2 culori</w:t>
            </w:r>
          </w:p>
          <w:p w:rsidR="00090BF5" w:rsidRDefault="00090BF5" w:rsidP="00090BF5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>Personalizare pe header, color</w:t>
            </w:r>
          </w:p>
          <w:p w:rsidR="00090BF5" w:rsidRDefault="00090BF5" w:rsidP="00090BF5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>Prevăzut cu spirală metalică</w:t>
            </w:r>
          </w:p>
          <w:p w:rsidR="00090BF5" w:rsidRDefault="00090BF5" w:rsidP="00090BF5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lastRenderedPageBreak/>
              <w:t>Tip calendar: de perete</w:t>
            </w:r>
            <w:r w:rsidRPr="00797485">
              <w:rPr>
                <w:rFonts w:ascii="Cambria" w:hAnsi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/>
                <w:b/>
                <w:bCs/>
                <w:lang w:val="ro-RO"/>
              </w:rPr>
              <w:t>cu însemne specifice situații de urgență – protecție civilă</w:t>
            </w:r>
          </w:p>
          <w:p w:rsidR="00090BF5" w:rsidRPr="0092490C" w:rsidRDefault="00090BF5" w:rsidP="00090BF5">
            <w:pPr>
              <w:jc w:val="both"/>
              <w:rPr>
                <w:rFonts w:ascii="Cambria" w:hAnsi="Cambria" w:cs="Segoe UI"/>
                <w:color w:val="000000"/>
                <w:lang w:val="ro-RO" w:eastAsia="ro-RO"/>
              </w:rPr>
            </w:pPr>
            <w:r w:rsidRPr="0092490C">
              <w:rPr>
                <w:b/>
                <w:lang w:val="ro-RO"/>
              </w:rPr>
              <w:t>Design personalizat</w:t>
            </w:r>
            <w:r w:rsidRPr="0092490C">
              <w:rPr>
                <w:lang w:val="ro-RO"/>
              </w:rPr>
              <w:t>, p</w:t>
            </w:r>
            <w:r w:rsidRPr="0092490C">
              <w:rPr>
                <w:rFonts w:ascii="Cambria" w:hAnsi="Cambria" w:cs="Segoe UI"/>
                <w:color w:val="000000"/>
                <w:lang w:val="ro-RO" w:eastAsia="ro-RO"/>
              </w:rPr>
              <w:t xml:space="preserve">ropus de către operatorul economic în termen de 48 de ore după acceptarea achiziției în SEAP. </w:t>
            </w:r>
          </w:p>
          <w:p w:rsidR="00EA1127" w:rsidRPr="00482559" w:rsidRDefault="00EA1127" w:rsidP="005422CE">
            <w:pPr>
              <w:suppressAutoHyphens/>
              <w:jc w:val="both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5422CE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3.</w:t>
            </w:r>
          </w:p>
        </w:tc>
        <w:tc>
          <w:tcPr>
            <w:tcW w:w="1723" w:type="dxa"/>
            <w:gridSpan w:val="2"/>
          </w:tcPr>
          <w:p w:rsidR="00EA1127" w:rsidRPr="0027063D" w:rsidRDefault="005422CE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Mapa documente</w:t>
            </w:r>
          </w:p>
        </w:tc>
        <w:tc>
          <w:tcPr>
            <w:tcW w:w="69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5422CE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15</w:t>
            </w:r>
          </w:p>
        </w:tc>
        <w:tc>
          <w:tcPr>
            <w:tcW w:w="3240" w:type="dxa"/>
          </w:tcPr>
          <w:p w:rsidR="00090BF5" w:rsidRPr="000E040C" w:rsidRDefault="00090BF5" w:rsidP="00090BF5">
            <w:pPr>
              <w:jc w:val="both"/>
              <w:rPr>
                <w:rFonts w:ascii="Cambria" w:hAnsi="Cambria"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 xml:space="preserve">Dimensiune minimă mm: </w:t>
            </w:r>
            <w:r w:rsidRPr="000E040C">
              <w:rPr>
                <w:rFonts w:ascii="Cambria" w:hAnsi="Cambria"/>
                <w:bCs/>
                <w:lang w:val="ro-RO"/>
              </w:rPr>
              <w:t>230/230</w:t>
            </w:r>
          </w:p>
          <w:p w:rsidR="00090BF5" w:rsidRDefault="00090BF5" w:rsidP="00090BF5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 xml:space="preserve">Carton de legătorie: </w:t>
            </w:r>
            <w:r w:rsidRPr="000E040C">
              <w:rPr>
                <w:rFonts w:ascii="Cambria" w:hAnsi="Cambria"/>
                <w:bCs/>
                <w:lang w:val="ro-RO"/>
              </w:rPr>
              <w:t>1.8 mm</w:t>
            </w:r>
          </w:p>
          <w:p w:rsidR="00090BF5" w:rsidRDefault="00090BF5" w:rsidP="00090BF5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>Cașerate cu grabolit</w:t>
            </w:r>
          </w:p>
          <w:p w:rsidR="00090BF5" w:rsidRDefault="00090BF5" w:rsidP="00090BF5">
            <w:pPr>
              <w:jc w:val="both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>Copertă personalizată</w:t>
            </w:r>
          </w:p>
          <w:p w:rsidR="00090BF5" w:rsidRPr="00797485" w:rsidRDefault="00090BF5" w:rsidP="00090BF5">
            <w:pPr>
              <w:jc w:val="both"/>
              <w:rPr>
                <w:rFonts w:ascii="Cambria" w:hAnsi="Cambria" w:cs="Segoe UI"/>
                <w:color w:val="000000"/>
                <w:lang w:val="ro-RO" w:eastAsia="ro-RO"/>
              </w:rPr>
            </w:pPr>
            <w:r w:rsidRPr="0092490C">
              <w:rPr>
                <w:b/>
                <w:lang w:val="ro-RO"/>
              </w:rPr>
              <w:t>Design personalizat</w:t>
            </w:r>
            <w:r w:rsidRPr="0092490C">
              <w:rPr>
                <w:lang w:val="ro-RO"/>
              </w:rPr>
              <w:t>, p</w:t>
            </w:r>
            <w:r w:rsidRPr="0092490C">
              <w:rPr>
                <w:rFonts w:ascii="Cambria" w:hAnsi="Cambria" w:cs="Segoe UI"/>
                <w:color w:val="000000"/>
                <w:lang w:val="ro-RO" w:eastAsia="ro-RO"/>
              </w:rPr>
              <w:t xml:space="preserve">ropus de către operatorul economic în termen de 48 de ore după </w:t>
            </w:r>
            <w:r>
              <w:rPr>
                <w:rFonts w:ascii="Cambria" w:hAnsi="Cambria" w:cs="Segoe UI"/>
                <w:color w:val="000000"/>
                <w:lang w:val="ro-RO" w:eastAsia="ro-RO"/>
              </w:rPr>
              <w:t xml:space="preserve">acceptarea achiziției în SEAP. </w:t>
            </w:r>
          </w:p>
          <w:p w:rsidR="00EA1127" w:rsidRPr="00482559" w:rsidRDefault="00EA1127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8B47A7">
        <w:tc>
          <w:tcPr>
            <w:tcW w:w="1260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</w:p>
        </w:tc>
        <w:tc>
          <w:tcPr>
            <w:tcW w:w="10728" w:type="dxa"/>
            <w:gridSpan w:val="6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TOTAL VALOARE /PRODUSE lei fără TVA</w:t>
            </w: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</w:tbl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FURNIZOR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______________________</w:t>
      </w:r>
    </w:p>
    <w:p w:rsidR="00736CF4" w:rsidRPr="0027063D" w:rsidRDefault="00736CF4" w:rsidP="00736CF4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</w:p>
    <w:p w:rsidR="00736CF4" w:rsidRPr="0027063D" w:rsidRDefault="00736CF4" w:rsidP="00736CF4">
      <w:pPr>
        <w:rPr>
          <w:rFonts w:ascii="Cambria" w:hAnsi="Cambria"/>
          <w:sz w:val="24"/>
          <w:szCs w:val="24"/>
        </w:rPr>
      </w:pPr>
    </w:p>
    <w:p w:rsidR="00736CF4" w:rsidRPr="0027063D" w:rsidRDefault="00736CF4" w:rsidP="00736CF4">
      <w:pPr>
        <w:spacing w:after="0"/>
        <w:rPr>
          <w:rFonts w:ascii="Cambria" w:hAnsi="Cambria"/>
          <w:sz w:val="24"/>
          <w:szCs w:val="24"/>
        </w:rPr>
      </w:pPr>
    </w:p>
    <w:sectPr w:rsidR="00736CF4" w:rsidRPr="0027063D" w:rsidSect="008B47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roid Sans Fallback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6CF4"/>
    <w:rsid w:val="00090BF5"/>
    <w:rsid w:val="00167734"/>
    <w:rsid w:val="00227BED"/>
    <w:rsid w:val="0027063D"/>
    <w:rsid w:val="00482559"/>
    <w:rsid w:val="005422CE"/>
    <w:rsid w:val="00736CF4"/>
    <w:rsid w:val="00837146"/>
    <w:rsid w:val="008B47A7"/>
    <w:rsid w:val="009108E2"/>
    <w:rsid w:val="00A61E4C"/>
    <w:rsid w:val="00B75C05"/>
    <w:rsid w:val="00DF3197"/>
    <w:rsid w:val="00EA1127"/>
    <w:rsid w:val="00FD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ACA3"/>
  <w15:docId w15:val="{CBA75E1A-AC66-4268-A915-2499146C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ITSuperUser</dc:creator>
  <cp:keywords/>
  <dc:description/>
  <cp:lastModifiedBy>User</cp:lastModifiedBy>
  <cp:revision>13</cp:revision>
  <cp:lastPrinted>2024-11-12T10:48:00Z</cp:lastPrinted>
  <dcterms:created xsi:type="dcterms:W3CDTF">2023-05-31T12:39:00Z</dcterms:created>
  <dcterms:modified xsi:type="dcterms:W3CDTF">2024-11-12T11:53:00Z</dcterms:modified>
</cp:coreProperties>
</file>